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7C" w:rsidRDefault="00FF1C7C" w:rsidP="00FF1C7C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FF1C7C" w:rsidRDefault="00FF1C7C" w:rsidP="00FF1C7C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FF1C7C" w:rsidRDefault="00FF1C7C" w:rsidP="00FF1C7C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FF1C7C" w:rsidRDefault="00630F56" w:rsidP="00FF1C7C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and Semester </w:t>
      </w:r>
      <w:r w:rsidR="00FF1C7C">
        <w:rPr>
          <w:rFonts w:ascii="Times New Roman" w:hAnsi="Times New Roman" w:cs="Times New Roman"/>
        </w:rPr>
        <w:t>B.com1year (1semester)</w:t>
      </w:r>
    </w:p>
    <w:p w:rsidR="00FF1C7C" w:rsidRDefault="00FF1C7C" w:rsidP="00FF1C7C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2025-26</w:t>
      </w:r>
    </w:p>
    <w:p w:rsidR="00FF1C7C" w:rsidRDefault="00FF1C7C" w:rsidP="00FF1C7C">
      <w:pPr>
        <w:ind w:left="1440" w:firstLine="720"/>
        <w:rPr>
          <w:rFonts w:ascii="Times New Roman" w:hAnsi="Times New Roman" w:cs="Times New Roman"/>
        </w:rPr>
      </w:pPr>
    </w:p>
    <w:p w:rsidR="00FF1C7C" w:rsidRDefault="00BC0413" w:rsidP="00FF1C7C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: Income Tax Law -1         </w:t>
      </w:r>
      <w:r w:rsidR="00FF1C7C">
        <w:rPr>
          <w:rFonts w:ascii="Times New Roman" w:hAnsi="Times New Roman" w:cs="Times New Roman"/>
        </w:rPr>
        <w:t xml:space="preserve">                                                          Lesson Plan : 18 Weeks (July 21 – December 01 , 2025)</w:t>
      </w:r>
    </w:p>
    <w:tbl>
      <w:tblPr>
        <w:tblStyle w:val="TableGrid"/>
        <w:tblW w:w="9351" w:type="dxa"/>
        <w:tblLook w:val="04A0"/>
      </w:tblPr>
      <w:tblGrid>
        <w:gridCol w:w="9351"/>
      </w:tblGrid>
      <w:tr w:rsidR="00FF1C7C" w:rsidTr="00AB51DD">
        <w:trPr>
          <w:trHeight w:val="247"/>
        </w:trPr>
        <w:tc>
          <w:tcPr>
            <w:tcW w:w="9351" w:type="dxa"/>
            <w:tcBorders>
              <w:bottom w:val="single" w:sz="4" w:space="0" w:color="auto"/>
            </w:tcBorders>
          </w:tcPr>
          <w:p w:rsidR="00FF1C7C" w:rsidRDefault="00FF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 (21 July To 26 July)</w:t>
            </w:r>
          </w:p>
          <w:p w:rsidR="00FF1C7C" w:rsidRDefault="00FF1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Tax concepts , Agriculture Income , Tax evasion , Tax Avoidance , Tax Planning and Tax Management</w:t>
            </w: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23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13275C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 (28 July – 02 Aug.)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</w:p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20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13275C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3(Aug. 04 -  09 Aug.)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20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13275C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04 ( Aug.11 – 16 Aug.)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Residential status</w:t>
            </w:r>
          </w:p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24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13275C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05 (Aug. 18 – 23 Aug.)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  <w:p w:rsidR="0013275C" w:rsidRDefault="0013275C">
            <w:pPr>
              <w:rPr>
                <w:rFonts w:ascii="Times New Roman" w:hAnsi="Times New Roman" w:cs="Times New Roman"/>
              </w:rPr>
            </w:pPr>
          </w:p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23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06 (Aug.25 – 30 Aug.)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under the head of Salaries ( including Retirement benefits and Provisions)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8211D9" w:rsidRDefault="008211D9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22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07 (Sep.01 – Sept. 06)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8211D9" w:rsidRDefault="008211D9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23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08 (Sep. 08 – 13 Sept.)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</w:p>
          <w:p w:rsidR="008211D9" w:rsidRDefault="008211D9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18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 09 (Sept. 15-</w:t>
            </w:r>
            <w:r w:rsidR="00045E38">
              <w:rPr>
                <w:rFonts w:ascii="Times New Roman" w:hAnsi="Times New Roman" w:cs="Times New Roman"/>
              </w:rPr>
              <w:t xml:space="preserve"> 20 sept.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45E38" w:rsidRDefault="00045E38">
            <w:pPr>
              <w:rPr>
                <w:rFonts w:ascii="Times New Roman" w:hAnsi="Times New Roman" w:cs="Times New Roman"/>
              </w:rPr>
            </w:pP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 from  House Property</w:t>
            </w:r>
          </w:p>
          <w:p w:rsidR="008211D9" w:rsidRDefault="008211D9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27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04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 (Sept. 22- 27 Sept.)</w:t>
            </w:r>
          </w:p>
          <w:p w:rsidR="00045E38" w:rsidRDefault="00045E38">
            <w:pPr>
              <w:rPr>
                <w:rFonts w:ascii="Times New Roman" w:hAnsi="Times New Roman" w:cs="Times New Roman"/>
              </w:rPr>
            </w:pPr>
          </w:p>
          <w:p w:rsidR="008211D9" w:rsidRDefault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  <w:p w:rsidR="008211D9" w:rsidRDefault="008211D9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045E38" w:rsidTr="00AB51DD">
        <w:trPr>
          <w:trHeight w:val="24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045E38" w:rsidRDefault="0004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11(Sept. 29- 04 Oct.)</w:t>
            </w:r>
          </w:p>
          <w:p w:rsidR="00045E38" w:rsidRDefault="00045E38">
            <w:pPr>
              <w:rPr>
                <w:rFonts w:ascii="Times New Roman" w:hAnsi="Times New Roman" w:cs="Times New Roman"/>
              </w:rPr>
            </w:pPr>
          </w:p>
          <w:p w:rsidR="00045E38" w:rsidRDefault="0004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under Profit &amp; Gains of Business Profession</w:t>
            </w:r>
          </w:p>
          <w:p w:rsidR="00045E38" w:rsidRDefault="00045E38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23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 (Oct. 06 – 11Oct.)</w:t>
            </w: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</w:tc>
      </w:tr>
      <w:tr w:rsidR="008211D9" w:rsidTr="00AB51DD">
        <w:trPr>
          <w:trHeight w:val="30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045E38" w:rsidP="0013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 (Oct. 13 – 18 Oct. )</w:t>
            </w:r>
          </w:p>
          <w:p w:rsidR="00045E38" w:rsidRDefault="00045E38" w:rsidP="0013275C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13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Gain</w:t>
            </w:r>
          </w:p>
        </w:tc>
      </w:tr>
      <w:tr w:rsidR="008211D9" w:rsidTr="00AB51DD">
        <w:trPr>
          <w:trHeight w:val="28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 (Oct. 27 – 01 Nov.)</w:t>
            </w: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</w:tc>
      </w:tr>
      <w:tr w:rsidR="008211D9" w:rsidTr="00AB51DD">
        <w:trPr>
          <w:trHeight w:val="29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 (Nov. 03 – 08 Nov.)</w:t>
            </w: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 as Above</w:t>
            </w:r>
          </w:p>
        </w:tc>
      </w:tr>
      <w:tr w:rsidR="008211D9" w:rsidTr="00AB51DD">
        <w:trPr>
          <w:trHeight w:val="30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 (Nov.10 – Nov. 15)</w:t>
            </w: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From Other Sources</w:t>
            </w: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</w:tc>
      </w:tr>
      <w:tr w:rsidR="00045E38" w:rsidTr="00AB51DD">
        <w:trPr>
          <w:trHeight w:val="8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17 ( Nov. 17 – 22 Nov.)</w:t>
            </w: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045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Clubbing  and Aggregation of Incomes</w:t>
            </w:r>
          </w:p>
          <w:p w:rsidR="00045E38" w:rsidRDefault="00045E38" w:rsidP="00045E38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</w:tc>
      </w:tr>
      <w:tr w:rsidR="00045E38" w:rsidTr="00AB51DD">
        <w:trPr>
          <w:trHeight w:val="3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18 (Nov.24 – Dec. 01)</w:t>
            </w:r>
          </w:p>
          <w:p w:rsidR="00AB51DD" w:rsidRDefault="00AB51DD" w:rsidP="008211D9">
            <w:pPr>
              <w:rPr>
                <w:rFonts w:ascii="Times New Roman" w:hAnsi="Times New Roman" w:cs="Times New Roman"/>
              </w:rPr>
            </w:pPr>
          </w:p>
          <w:p w:rsidR="00AB51DD" w:rsidRDefault="00AB51DD" w:rsidP="00AB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off and carry forward of losses , Exempted Incomes</w:t>
            </w:r>
          </w:p>
          <w:p w:rsidR="00AB51DD" w:rsidRDefault="00AB51DD" w:rsidP="00AB51DD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  <w:p w:rsidR="00045E38" w:rsidRDefault="00045E38" w:rsidP="008211D9">
            <w:pPr>
              <w:rPr>
                <w:rFonts w:ascii="Times New Roman" w:hAnsi="Times New Roman" w:cs="Times New Roman"/>
              </w:rPr>
            </w:pPr>
          </w:p>
        </w:tc>
      </w:tr>
      <w:tr w:rsidR="008211D9" w:rsidTr="00AB51DD">
        <w:trPr>
          <w:trHeight w:val="1435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8211D9" w:rsidRDefault="008211D9" w:rsidP="008211D9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70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20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  <w:tr w:rsidR="0013275C" w:rsidTr="00AB51DD">
        <w:trPr>
          <w:trHeight w:val="70"/>
        </w:trPr>
        <w:tc>
          <w:tcPr>
            <w:tcW w:w="9351" w:type="dxa"/>
            <w:tcBorders>
              <w:top w:val="single" w:sz="4" w:space="0" w:color="auto"/>
            </w:tcBorders>
          </w:tcPr>
          <w:p w:rsidR="0013275C" w:rsidRDefault="0013275C" w:rsidP="0013275C">
            <w:pPr>
              <w:rPr>
                <w:rFonts w:ascii="Times New Roman" w:hAnsi="Times New Roman" w:cs="Times New Roman"/>
              </w:rPr>
            </w:pPr>
          </w:p>
        </w:tc>
      </w:tr>
    </w:tbl>
    <w:p w:rsidR="006B47B8" w:rsidRPr="00FF1C7C" w:rsidRDefault="006B47B8">
      <w:pPr>
        <w:rPr>
          <w:rFonts w:ascii="Times New Roman" w:hAnsi="Times New Roman" w:cs="Times New Roman"/>
        </w:rPr>
      </w:pPr>
    </w:p>
    <w:sectPr w:rsidR="006B47B8" w:rsidRPr="00FF1C7C" w:rsidSect="006B4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1C7C"/>
    <w:rsid w:val="00045E38"/>
    <w:rsid w:val="0013275C"/>
    <w:rsid w:val="00630F56"/>
    <w:rsid w:val="006B47B8"/>
    <w:rsid w:val="008211D9"/>
    <w:rsid w:val="00AB51DD"/>
    <w:rsid w:val="00BC0413"/>
    <w:rsid w:val="00FF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4</cp:revision>
  <dcterms:created xsi:type="dcterms:W3CDTF">2025-07-25T06:03:00Z</dcterms:created>
  <dcterms:modified xsi:type="dcterms:W3CDTF">2025-07-25T07:15:00Z</dcterms:modified>
</cp:coreProperties>
</file>