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75" w:rsidRDefault="00E61B75" w:rsidP="00FE3802">
      <w:pPr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Government College for </w:t>
      </w:r>
      <w:proofErr w:type="gramStart"/>
      <w:r>
        <w:rPr>
          <w:rFonts w:ascii="Times New Roman" w:hAnsi="Times New Roman" w:cs="Times New Roman"/>
        </w:rPr>
        <w:t>Women ,</w:t>
      </w:r>
      <w:proofErr w:type="gramEnd"/>
      <w:r>
        <w:rPr>
          <w:rFonts w:ascii="Times New Roman" w:hAnsi="Times New Roman" w:cs="Times New Roman"/>
        </w:rPr>
        <w:t xml:space="preserve"> Pali , </w:t>
      </w:r>
      <w:proofErr w:type="spellStart"/>
      <w:r>
        <w:rPr>
          <w:rFonts w:ascii="Times New Roman" w:hAnsi="Times New Roman" w:cs="Times New Roman"/>
        </w:rPr>
        <w:t>Rewari</w:t>
      </w:r>
      <w:proofErr w:type="spellEnd"/>
      <w:r>
        <w:rPr>
          <w:rFonts w:ascii="Times New Roman" w:hAnsi="Times New Roman" w:cs="Times New Roman"/>
        </w:rPr>
        <w:t xml:space="preserve"> Haryana123102</w:t>
      </w:r>
    </w:p>
    <w:p w:rsidR="00E61B75" w:rsidRDefault="00E61B75" w:rsidP="00E61B75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Lesson </w:t>
      </w:r>
      <w:proofErr w:type="gramStart"/>
      <w:r>
        <w:rPr>
          <w:rFonts w:ascii="Times New Roman" w:hAnsi="Times New Roman" w:cs="Times New Roman"/>
        </w:rPr>
        <w:t>Plan(</w:t>
      </w:r>
      <w:proofErr w:type="gramEnd"/>
      <w:r>
        <w:rPr>
          <w:rFonts w:ascii="Times New Roman" w:hAnsi="Times New Roman" w:cs="Times New Roman"/>
        </w:rPr>
        <w:t>Session2024-25)</w:t>
      </w:r>
    </w:p>
    <w:p w:rsidR="00E61B75" w:rsidRDefault="00E61B75" w:rsidP="00E61B75">
      <w:pPr>
        <w:ind w:left="28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Dr.Ritu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Rani</w:t>
      </w:r>
      <w:proofErr w:type="spellEnd"/>
    </w:p>
    <w:p w:rsidR="00E61B75" w:rsidRDefault="00E61B75" w:rsidP="00E61B75">
      <w:pPr>
        <w:ind w:left="28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Subject :</w:t>
      </w:r>
      <w:proofErr w:type="gramEnd"/>
      <w:r>
        <w:rPr>
          <w:rFonts w:ascii="Times New Roman" w:hAnsi="Times New Roman" w:cs="Times New Roman"/>
        </w:rPr>
        <w:t xml:space="preserve"> Principles of Marketing</w:t>
      </w:r>
    </w:p>
    <w:p w:rsidR="00E61B75" w:rsidRDefault="00E61B75" w:rsidP="00E61B75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and </w:t>
      </w:r>
      <w:proofErr w:type="gramStart"/>
      <w:r>
        <w:rPr>
          <w:rFonts w:ascii="Times New Roman" w:hAnsi="Times New Roman" w:cs="Times New Roman"/>
        </w:rPr>
        <w:t>Semester :</w:t>
      </w:r>
      <w:proofErr w:type="gramEnd"/>
      <w:r>
        <w:rPr>
          <w:rFonts w:ascii="Times New Roman" w:hAnsi="Times New Roman" w:cs="Times New Roman"/>
        </w:rPr>
        <w:t xml:space="preserve"> B.com. sem.2</w:t>
      </w:r>
    </w:p>
    <w:tbl>
      <w:tblPr>
        <w:tblW w:w="946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8208"/>
        <w:gridCol w:w="454"/>
      </w:tblGrid>
      <w:tr w:rsidR="00E61B75" w:rsidTr="00E61B75">
        <w:trPr>
          <w:gridAfter w:val="1"/>
          <w:wAfter w:w="454" w:type="dxa"/>
          <w:trHeight w:val="1350"/>
        </w:trPr>
        <w:tc>
          <w:tcPr>
            <w:tcW w:w="9015" w:type="dxa"/>
            <w:gridSpan w:val="2"/>
          </w:tcPr>
          <w:p w:rsidR="00E61B75" w:rsidRDefault="00DB5BD6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="0029141F">
              <w:rPr>
                <w:rFonts w:ascii="Times New Roman" w:hAnsi="Times New Roman" w:cs="Times New Roman"/>
              </w:rPr>
              <w:t>1 Jan.1-Jan.4</w:t>
            </w:r>
          </w:p>
          <w:p w:rsidR="0029141F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: Concept</w:t>
            </w:r>
            <w:r w:rsidR="00B14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4FAA">
              <w:rPr>
                <w:rFonts w:ascii="Times New Roman" w:hAnsi="Times New Roman" w:cs="Times New Roman"/>
              </w:rPr>
              <w:t>scope,Evolution</w:t>
            </w:r>
            <w:proofErr w:type="spellEnd"/>
            <w:r w:rsidR="00B14FA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14FAA">
              <w:rPr>
                <w:rFonts w:ascii="Times New Roman" w:hAnsi="Times New Roman" w:cs="Times New Roman"/>
              </w:rPr>
              <w:t>marketing,Understanding</w:t>
            </w:r>
            <w:proofErr w:type="spellEnd"/>
            <w:r w:rsidR="00B14FAA">
              <w:rPr>
                <w:rFonts w:ascii="Times New Roman" w:hAnsi="Times New Roman" w:cs="Times New Roman"/>
              </w:rPr>
              <w:t xml:space="preserve"> Marketing in new </w:t>
            </w:r>
            <w:proofErr w:type="spellStart"/>
            <w:r w:rsidR="00B14FAA">
              <w:rPr>
                <w:rFonts w:ascii="Times New Roman" w:hAnsi="Times New Roman" w:cs="Times New Roman"/>
              </w:rPr>
              <w:t>Persepctives</w:t>
            </w:r>
            <w:proofErr w:type="spellEnd"/>
          </w:p>
        </w:tc>
      </w:tr>
      <w:tr w:rsidR="00E61B75" w:rsidTr="00E61B75">
        <w:trPr>
          <w:gridAfter w:val="1"/>
          <w:wAfter w:w="454" w:type="dxa"/>
          <w:trHeight w:val="1410"/>
        </w:trPr>
        <w:tc>
          <w:tcPr>
            <w:tcW w:w="9015" w:type="dxa"/>
            <w:gridSpan w:val="2"/>
          </w:tcPr>
          <w:p w:rsidR="00E61B75" w:rsidRDefault="00DB5BD6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Jan 6-Jan 11</w:t>
            </w:r>
          </w:p>
          <w:p w:rsidR="00B14FAA" w:rsidRDefault="00B14FAA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Environment : Concept and Importance</w:t>
            </w:r>
          </w:p>
        </w:tc>
      </w:tr>
      <w:tr w:rsidR="00E61B75" w:rsidTr="00E61B75">
        <w:trPr>
          <w:gridAfter w:val="1"/>
          <w:wAfter w:w="454" w:type="dxa"/>
          <w:trHeight w:val="1395"/>
        </w:trPr>
        <w:tc>
          <w:tcPr>
            <w:tcW w:w="9015" w:type="dxa"/>
            <w:gridSpan w:val="2"/>
          </w:tcPr>
          <w:p w:rsidR="00E61B75" w:rsidRDefault="00DB5BD6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Week3 Jan. 13- Jan.18</w:t>
            </w:r>
          </w:p>
          <w:p w:rsidR="00B14FAA" w:rsidRDefault="00B14FAA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 </w:t>
            </w:r>
            <w:proofErr w:type="spellStart"/>
            <w:r>
              <w:rPr>
                <w:rFonts w:ascii="Times New Roman" w:hAnsi="Times New Roman" w:cs="Times New Roman"/>
              </w:rPr>
              <w:t>Environmenta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factors : Suppliers, customers, Marketing intermediaries ,competitors , public</w:t>
            </w:r>
          </w:p>
        </w:tc>
      </w:tr>
      <w:tr w:rsidR="00E61B75" w:rsidTr="00E61B75">
        <w:trPr>
          <w:gridAfter w:val="1"/>
          <w:wAfter w:w="454" w:type="dxa"/>
          <w:trHeight w:val="1365"/>
        </w:trPr>
        <w:tc>
          <w:tcPr>
            <w:tcW w:w="9015" w:type="dxa"/>
            <w:gridSpan w:val="2"/>
          </w:tcPr>
          <w:p w:rsidR="00E61B75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Week4 Jan.20 – Jan.25</w:t>
            </w:r>
          </w:p>
          <w:p w:rsidR="00B14FAA" w:rsidRDefault="00B14FAA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Macro </w:t>
            </w:r>
            <w:proofErr w:type="spellStart"/>
            <w:r>
              <w:rPr>
                <w:rFonts w:ascii="Times New Roman" w:hAnsi="Times New Roman" w:cs="Times New Roman"/>
              </w:rPr>
              <w:t>Enviromental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factors : Demographic , </w:t>
            </w:r>
            <w:proofErr w:type="spellStart"/>
            <w:r>
              <w:rPr>
                <w:rFonts w:ascii="Times New Roman" w:hAnsi="Times New Roman" w:cs="Times New Roman"/>
              </w:rPr>
              <w:t>economic,Natural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, technological, political legal and socio - cultural</w:t>
            </w:r>
          </w:p>
        </w:tc>
      </w:tr>
      <w:tr w:rsidR="00E61B75" w:rsidTr="00E61B75">
        <w:trPr>
          <w:gridAfter w:val="1"/>
          <w:wAfter w:w="454" w:type="dxa"/>
          <w:trHeight w:val="1410"/>
        </w:trPr>
        <w:tc>
          <w:tcPr>
            <w:tcW w:w="9015" w:type="dxa"/>
            <w:gridSpan w:val="2"/>
          </w:tcPr>
          <w:p w:rsidR="00E61B75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Week5 Jan.27 – Feb.1</w:t>
            </w:r>
          </w:p>
          <w:p w:rsidR="001509A3" w:rsidRDefault="001509A3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Consumer behaviour : Concept , nature and importance , </w:t>
            </w:r>
          </w:p>
        </w:tc>
      </w:tr>
      <w:tr w:rsidR="00E61B75" w:rsidTr="00E61B75">
        <w:trPr>
          <w:gridAfter w:val="1"/>
          <w:wAfter w:w="454" w:type="dxa"/>
          <w:trHeight w:val="1380"/>
        </w:trPr>
        <w:tc>
          <w:tcPr>
            <w:tcW w:w="9015" w:type="dxa"/>
            <w:gridSpan w:val="2"/>
          </w:tcPr>
          <w:p w:rsidR="00E61B75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Week6 Feb.3 – Feb.8</w:t>
            </w:r>
          </w:p>
          <w:p w:rsidR="001509A3" w:rsidRDefault="001509A3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Consumer Buying decision Process, factors Influencing  Consumer behaviour</w:t>
            </w:r>
          </w:p>
        </w:tc>
      </w:tr>
      <w:tr w:rsidR="00E61B75" w:rsidTr="00E61B75">
        <w:trPr>
          <w:gridAfter w:val="1"/>
          <w:wAfter w:w="454" w:type="dxa"/>
          <w:trHeight w:val="1365"/>
        </w:trPr>
        <w:tc>
          <w:tcPr>
            <w:tcW w:w="9015" w:type="dxa"/>
            <w:gridSpan w:val="2"/>
          </w:tcPr>
          <w:p w:rsidR="00E61B75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Feb.10 – Feb.15</w:t>
            </w:r>
          </w:p>
          <w:p w:rsidR="001509A3" w:rsidRDefault="001509A3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 segmentation , target and Positioning : Concept and  Strategies , importance</w:t>
            </w:r>
          </w:p>
        </w:tc>
      </w:tr>
      <w:tr w:rsidR="00E61B75" w:rsidTr="00E61B75">
        <w:trPr>
          <w:gridAfter w:val="1"/>
          <w:wAfter w:w="454" w:type="dxa"/>
          <w:trHeight w:val="1275"/>
        </w:trPr>
        <w:tc>
          <w:tcPr>
            <w:tcW w:w="9015" w:type="dxa"/>
            <w:gridSpan w:val="2"/>
          </w:tcPr>
          <w:p w:rsidR="00E61B75" w:rsidRDefault="0029141F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Week8 Feb.17 – Feb.22</w:t>
            </w:r>
          </w:p>
          <w:p w:rsidR="001509A3" w:rsidRDefault="001509A3" w:rsidP="00FE3802">
            <w:pPr>
              <w:ind w:left="10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 : Concept , Importance and Classification</w:t>
            </w:r>
          </w:p>
        </w:tc>
      </w:tr>
      <w:tr w:rsidR="00E61B75" w:rsidTr="00E61B75">
        <w:trPr>
          <w:gridBefore w:val="1"/>
          <w:wBefore w:w="807" w:type="dxa"/>
          <w:trHeight w:val="1543"/>
        </w:trPr>
        <w:tc>
          <w:tcPr>
            <w:tcW w:w="8662" w:type="dxa"/>
            <w:gridSpan w:val="2"/>
          </w:tcPr>
          <w:p w:rsidR="00E61B75" w:rsidRDefault="0029141F" w:rsidP="00E6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9 Feb. 24 – March1</w:t>
            </w:r>
          </w:p>
          <w:p w:rsidR="001509A3" w:rsidRDefault="001509A3" w:rsidP="00E6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Branding , Packing and Labelling  , Product life cycle</w:t>
            </w:r>
          </w:p>
        </w:tc>
      </w:tr>
      <w:tr w:rsidR="00E61B75" w:rsidTr="00E61B75">
        <w:trPr>
          <w:gridBefore w:val="1"/>
          <w:wBefore w:w="807" w:type="dxa"/>
          <w:trHeight w:val="1335"/>
        </w:trPr>
        <w:tc>
          <w:tcPr>
            <w:tcW w:w="8662" w:type="dxa"/>
            <w:gridSpan w:val="2"/>
          </w:tcPr>
          <w:p w:rsidR="00E61B75" w:rsidRDefault="0029141F" w:rsidP="00E6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March 3- March8</w:t>
            </w:r>
          </w:p>
          <w:p w:rsidR="001509A3" w:rsidRDefault="001509A3" w:rsidP="00E6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product Development , Pricing  : Concept</w:t>
            </w:r>
            <w:r w:rsidR="00237CBE">
              <w:rPr>
                <w:rFonts w:ascii="Times New Roman" w:hAnsi="Times New Roman" w:cs="Times New Roman"/>
              </w:rPr>
              <w:t xml:space="preserve"> , significance </w:t>
            </w:r>
          </w:p>
        </w:tc>
      </w:tr>
      <w:tr w:rsidR="00E61B75" w:rsidTr="00DB5BD6">
        <w:trPr>
          <w:gridBefore w:val="1"/>
          <w:wBefore w:w="807" w:type="dxa"/>
          <w:trHeight w:val="1410"/>
        </w:trPr>
        <w:tc>
          <w:tcPr>
            <w:tcW w:w="8662" w:type="dxa"/>
            <w:gridSpan w:val="2"/>
          </w:tcPr>
          <w:p w:rsidR="00E61B75" w:rsidRDefault="0029141F" w:rsidP="00E61B75">
            <w:r>
              <w:t>Week11 March 17-March 22</w:t>
            </w:r>
          </w:p>
          <w:p w:rsidR="00237CBE" w:rsidRDefault="00237CBE" w:rsidP="00E61B75">
            <w:r>
              <w:t>Price determination , Pricing policies and strategies</w:t>
            </w:r>
          </w:p>
        </w:tc>
      </w:tr>
      <w:tr w:rsidR="00DB5BD6" w:rsidTr="00DB5BD6">
        <w:trPr>
          <w:gridBefore w:val="1"/>
          <w:wBefore w:w="807" w:type="dxa"/>
          <w:trHeight w:val="1590"/>
        </w:trPr>
        <w:tc>
          <w:tcPr>
            <w:tcW w:w="8662" w:type="dxa"/>
            <w:gridSpan w:val="2"/>
          </w:tcPr>
          <w:p w:rsidR="00DB5BD6" w:rsidRDefault="0029141F" w:rsidP="00E61B75">
            <w:r>
              <w:t>Week 12 March 24- March29</w:t>
            </w:r>
          </w:p>
          <w:p w:rsidR="00237CBE" w:rsidRDefault="00237CBE" w:rsidP="00E61B75">
            <w:r>
              <w:t xml:space="preserve">Promotion : Nature and importance ,advertising ,personal selling ,sales promotion ,and publicity\ public relations </w:t>
            </w:r>
          </w:p>
        </w:tc>
      </w:tr>
      <w:tr w:rsidR="00DB5BD6" w:rsidTr="00DB5BD6">
        <w:trPr>
          <w:gridBefore w:val="1"/>
          <w:wBefore w:w="807" w:type="dxa"/>
          <w:trHeight w:val="1545"/>
        </w:trPr>
        <w:tc>
          <w:tcPr>
            <w:tcW w:w="8662" w:type="dxa"/>
            <w:gridSpan w:val="2"/>
          </w:tcPr>
          <w:p w:rsidR="00DB5BD6" w:rsidRDefault="0029141F" w:rsidP="00E61B75">
            <w:r>
              <w:t>Week 13March 31-April 05</w:t>
            </w:r>
          </w:p>
          <w:p w:rsidR="00237CBE" w:rsidRDefault="00237CBE" w:rsidP="00E61B75">
            <w:r>
              <w:t>Factors affecting promotion mix decisions , distribution : Concept , importance and types of distribution channel</w:t>
            </w:r>
          </w:p>
        </w:tc>
      </w:tr>
      <w:tr w:rsidR="00DB5BD6" w:rsidTr="0029141F">
        <w:trPr>
          <w:gridBefore w:val="1"/>
          <w:wBefore w:w="807" w:type="dxa"/>
          <w:trHeight w:val="1110"/>
        </w:trPr>
        <w:tc>
          <w:tcPr>
            <w:tcW w:w="8662" w:type="dxa"/>
            <w:gridSpan w:val="2"/>
          </w:tcPr>
          <w:p w:rsidR="00DB5BD6" w:rsidRDefault="0029141F" w:rsidP="00E61B75">
            <w:r>
              <w:t>Week 14 April 7- April 12</w:t>
            </w:r>
          </w:p>
          <w:p w:rsidR="00237CBE" w:rsidRDefault="00237CBE" w:rsidP="00E61B75">
            <w:r>
              <w:t>Factors affecting choice of distribution channel, Retailing , wholesaling ,</w:t>
            </w:r>
          </w:p>
        </w:tc>
      </w:tr>
      <w:tr w:rsidR="0029141F" w:rsidTr="0029141F">
        <w:trPr>
          <w:gridBefore w:val="1"/>
          <w:wBefore w:w="807" w:type="dxa"/>
          <w:trHeight w:val="870"/>
        </w:trPr>
        <w:tc>
          <w:tcPr>
            <w:tcW w:w="8662" w:type="dxa"/>
            <w:gridSpan w:val="2"/>
          </w:tcPr>
          <w:p w:rsidR="0029141F" w:rsidRDefault="0029141F" w:rsidP="00E61B75">
            <w:r>
              <w:t>Week 15 April 14 – April 19</w:t>
            </w:r>
          </w:p>
          <w:p w:rsidR="00237CBE" w:rsidRDefault="00237CBE" w:rsidP="00E61B75">
            <w:r>
              <w:t>Developments in marketing : Social marketing , Online marketing , Direct Marketing</w:t>
            </w:r>
          </w:p>
        </w:tc>
      </w:tr>
      <w:tr w:rsidR="0029141F" w:rsidTr="0029141F">
        <w:trPr>
          <w:gridBefore w:val="1"/>
          <w:wBefore w:w="807" w:type="dxa"/>
          <w:trHeight w:val="990"/>
        </w:trPr>
        <w:tc>
          <w:tcPr>
            <w:tcW w:w="8662" w:type="dxa"/>
            <w:gridSpan w:val="2"/>
          </w:tcPr>
          <w:p w:rsidR="0029141F" w:rsidRDefault="0029141F" w:rsidP="00E61B75">
            <w:r>
              <w:t>Week 16 April 21-April 26</w:t>
            </w:r>
          </w:p>
          <w:p w:rsidR="002911FF" w:rsidRDefault="002911FF" w:rsidP="00E61B75">
            <w:r>
              <w:t xml:space="preserve">Green Marketing  : </w:t>
            </w:r>
            <w:proofErr w:type="spellStart"/>
            <w:r>
              <w:t>Relationshipm</w:t>
            </w:r>
            <w:proofErr w:type="spellEnd"/>
            <w:r>
              <w:t xml:space="preserve"> Marketing</w:t>
            </w:r>
          </w:p>
        </w:tc>
      </w:tr>
      <w:tr w:rsidR="0029141F" w:rsidTr="00E61B75">
        <w:trPr>
          <w:gridBefore w:val="1"/>
          <w:wBefore w:w="807" w:type="dxa"/>
          <w:trHeight w:val="1155"/>
        </w:trPr>
        <w:tc>
          <w:tcPr>
            <w:tcW w:w="8662" w:type="dxa"/>
            <w:gridSpan w:val="2"/>
          </w:tcPr>
          <w:p w:rsidR="0029141F" w:rsidRDefault="0029141F" w:rsidP="00E61B75">
            <w:r>
              <w:t>Week 17 April 28-April 30</w:t>
            </w:r>
          </w:p>
          <w:p w:rsidR="0029141F" w:rsidRDefault="0029141F" w:rsidP="00E61B75">
            <w:r>
              <w:t>Revision</w:t>
            </w:r>
          </w:p>
        </w:tc>
      </w:tr>
    </w:tbl>
    <w:p w:rsidR="00E61B75" w:rsidRDefault="00E61B75" w:rsidP="00E61B75">
      <w:pPr>
        <w:ind w:left="2880" w:firstLine="720"/>
        <w:rPr>
          <w:rFonts w:ascii="Times New Roman" w:hAnsi="Times New Roman" w:cs="Times New Roman"/>
        </w:rPr>
      </w:pPr>
    </w:p>
    <w:p w:rsidR="006902C1" w:rsidRPr="00E61B75" w:rsidRDefault="006902C1">
      <w:pPr>
        <w:rPr>
          <w:rFonts w:ascii="Times New Roman" w:hAnsi="Times New Roman" w:cs="Times New Roman"/>
        </w:rPr>
      </w:pPr>
    </w:p>
    <w:sectPr w:rsidR="006902C1" w:rsidRPr="00E61B75" w:rsidSect="0069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B75"/>
    <w:rsid w:val="001509A3"/>
    <w:rsid w:val="00237CBE"/>
    <w:rsid w:val="002911FF"/>
    <w:rsid w:val="0029141F"/>
    <w:rsid w:val="006902C1"/>
    <w:rsid w:val="00B14FAA"/>
    <w:rsid w:val="00DB5BD6"/>
    <w:rsid w:val="00DF500D"/>
    <w:rsid w:val="00E61B75"/>
    <w:rsid w:val="00FE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HP</cp:lastModifiedBy>
  <cp:revision>2</cp:revision>
  <dcterms:created xsi:type="dcterms:W3CDTF">2025-01-10T11:33:00Z</dcterms:created>
  <dcterms:modified xsi:type="dcterms:W3CDTF">2025-01-14T04:26:00Z</dcterms:modified>
</cp:coreProperties>
</file>